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 w:line="240" w:lineRule="auto"/>
      </w:pPr>
      <w:r>
        <w:rPr>
          <w:rFonts w:ascii="Arial" w:hAnsi="Arial"/>
          <w:b/>
          <w:i w:val="0"/>
          <w:color w:val="2878FF"/>
          <w:sz w:val="19"/>
        </w:rPr>
        <w:t>KOSTNADSFRI REDIGERBAR MALL</w:t>
      </w:r>
    </w:p>
    <w:p>
      <w:pPr>
        <w:keepNext/>
        <w:spacing w:before="0" w:after="80" w:line="240" w:lineRule="auto"/>
      </w:pPr>
      <w:r>
        <w:rPr>
          <w:rFonts w:ascii="Arial" w:hAnsi="Arial"/>
          <w:b/>
          <w:i w:val="0"/>
          <w:color w:val="16233B"/>
          <w:sz w:val="58"/>
        </w:rPr>
        <w:t>Offert för städtjänster</w:t>
      </w:r>
    </w:p>
    <w:p>
      <w:pPr>
        <w:keepNext w:val="0"/>
        <w:spacing w:before="0" w:after="300" w:line="276" w:lineRule="auto"/>
      </w:pPr>
      <w:r>
        <w:rPr>
          <w:rFonts w:ascii="Arial" w:hAnsi="Arial"/>
          <w:b w:val="0"/>
          <w:i w:val="0"/>
          <w:color w:val="747474"/>
          <w:sz w:val="25"/>
        </w:rPr>
        <w:t>Tydlig omfattning, transparent pris och ett enkelt godkännande.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1700"/>
        <w:gridCol w:w="2980"/>
        <w:gridCol w:w="1700"/>
        <w:gridCol w:w="2980"/>
      </w:tblGrid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2FF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Offertnummer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9"/>
              </w:rPr>
              <w:t>[0000]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2FF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Offertdatum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9"/>
              </w:rPr>
              <w:t>[ÅÅÅÅ-MM-DD]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2FF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Giltig till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9"/>
              </w:rPr>
              <w:t>[ÅÅÅÅ-MM-DD]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2FF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Kontaktperson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9"/>
              </w:rPr>
              <w:t>[NAMN]</w:t>
            </w:r>
          </w:p>
        </w:tc>
      </w:tr>
    </w:tbl>
    <w:p>
      <w:pPr>
        <w:pStyle w:val="Heading2"/>
      </w:pPr>
      <w:r>
        <w:t>Företaget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1700"/>
        <w:gridCol w:w="2980"/>
        <w:gridCol w:w="1700"/>
        <w:gridCol w:w="2980"/>
      </w:tblGrid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Företagsnamn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[FÖRETAGSNAMN]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Org.nr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[XXXXXX-XXXX]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Adress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[GATUADRESS, POSTNUMMER, ORT]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F-skatt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[JA / UPPGIFT]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Telefon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[TELEFONNUMMER]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E-post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[E-POSTADRESS]</w:t>
            </w:r>
          </w:p>
        </w:tc>
      </w:tr>
    </w:tbl>
    <w:p>
      <w:pPr>
        <w:pStyle w:val="Heading2"/>
      </w:pPr>
      <w:r>
        <w:t>Kund och städobjekt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1700"/>
        <w:gridCol w:w="2980"/>
        <w:gridCol w:w="1700"/>
        <w:gridCol w:w="2980"/>
      </w:tblGrid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Kund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[NAMN / FÖRETAG]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Person-/org.nr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[UPPGIFT]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Kontaktperson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[NAMN]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Telefon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[TELEFONNUMMER]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E-post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[E-POSTADRESS]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Fakturaadress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[ADRESS]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Städadress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[ADRESS DÄR TJÄNSTEN UTFÖRS]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Objekttyp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[BOSTAD / KONTOR / ANNAT]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Yta / rum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[CA M² / ANTAL RUM]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Övrigt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[PORTKOD, VÅNING, HUSDJUR M.M.]</w:t>
            </w:r>
          </w:p>
        </w:tc>
      </w:tr>
    </w:tbl>
    <w:p>
      <w:pPr>
        <w:pStyle w:val="Heading2"/>
      </w:pPr>
      <w:r>
        <w:t>Offertens sammanfattning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1700"/>
        <w:gridCol w:w="2980"/>
        <w:gridCol w:w="1700"/>
        <w:gridCol w:w="2980"/>
      </w:tblGrid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Tjänst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[HEMSTÄD / FLYTTSTÄD / KONTORSSTÄD / ANNAT]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Start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[DATUM]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Intervall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[ENGÅNG / VECKA / VARANNAN VECKA / MÅNAD]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Önskad tid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[DAG OCH TID]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Beräknad tid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[TIMMAR PER TILLFÄLLE]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Bemanning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[ANTAL PERSONER]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Prisform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 ] FAST PRIS   [ ] TIMPRIS   [ ] UNGEFÄRLIGT PRIS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Material</w:t>
            </w:r>
          </w:p>
        </w:tc>
        <w:tc>
          <w:tcPr>
            <w:tcW w:type="dxa" w:w="29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 ] INGÅR   [ ] TILLKOMMER</w:t>
            </w:r>
          </w:p>
        </w:tc>
      </w:tr>
    </w:tbl>
    <w:p>
      <w:pPr>
        <w:keepNext w:val="0"/>
        <w:spacing w:before="140" w:after="140" w:line="283" w:lineRule="auto"/>
        <w:shd w:fill="E8F2FF"/>
        <w:ind w:left="180" w:right="180"/>
      </w:pPr>
      <w:r>
        <w:rPr>
          <w:rFonts w:ascii="Arial" w:hAnsi="Arial"/>
          <w:b/>
          <w:i w:val="0"/>
          <w:color w:val="16233B"/>
          <w:sz w:val="20"/>
        </w:rPr>
        <w:t xml:space="preserve">Tips: </w:t>
      </w:r>
      <w:r>
        <w:rPr>
          <w:rFonts w:ascii="Arial" w:hAnsi="Arial"/>
          <w:b w:val="0"/>
          <w:i w:val="0"/>
          <w:color w:val="111111"/>
          <w:sz w:val="20"/>
        </w:rPr>
        <w:t>Beskriv kundens behov med en eller två meningar. Exempel: Kunden önskar återkommande hemstädning varannan vecka med fokus på kök, badrum och golv.</w:t>
      </w:r>
    </w:p>
    <w:p>
      <w:r>
        <w:br w:type="page"/>
      </w:r>
    </w:p>
    <w:p>
      <w:pPr>
        <w:pStyle w:val="Heading2"/>
      </w:pPr>
      <w:r>
        <w:t>Vår rekommendation</w:t>
      </w:r>
    </w:p>
    <w:p>
      <w:pPr>
        <w:keepNext w:val="0"/>
        <w:spacing w:before="0" w:after="100" w:line="276" w:lineRule="auto"/>
      </w:pPr>
      <w:r>
        <w:rPr>
          <w:rFonts w:ascii="Arial" w:hAnsi="Arial"/>
          <w:b/>
          <w:i w:val="0"/>
          <w:color w:val="16233B"/>
          <w:sz w:val="20"/>
        </w:rPr>
        <w:t xml:space="preserve">Kort beskrivning: </w:t>
      </w:r>
      <w:r>
        <w:rPr>
          <w:rFonts w:ascii="Arial" w:hAnsi="Arial"/>
          <w:b w:val="0"/>
          <w:i/>
          <w:color w:val="747474"/>
          <w:sz w:val="20"/>
        </w:rPr>
        <w:t>[BESKRIV DEN REKOMMENDERADE LÖSNINGEN OCH VARFÖR DEN PASSAR KUNDEN]</w:t>
      </w:r>
    </w:p>
    <w:p>
      <w:pPr>
        <w:keepNext w:val="0"/>
        <w:spacing w:before="0" w:after="100" w:line="276" w:lineRule="auto"/>
      </w:pPr>
      <w:r>
        <w:rPr>
          <w:rFonts w:ascii="Arial" w:hAnsi="Arial"/>
          <w:b/>
          <w:i w:val="0"/>
          <w:color w:val="16233B"/>
          <w:sz w:val="20"/>
        </w:rPr>
        <w:t xml:space="preserve">Önskat resultat: </w:t>
      </w:r>
      <w:r>
        <w:rPr>
          <w:rFonts w:ascii="Arial" w:hAnsi="Arial"/>
          <w:b w:val="0"/>
          <w:i/>
          <w:color w:val="747474"/>
          <w:sz w:val="20"/>
        </w:rPr>
        <w:t>[EXEMPEL: ETT RENT OCH VÄLSKÖTT HEM VARANNAN VECKA]</w:t>
      </w:r>
    </w:p>
    <w:p>
      <w:pPr>
        <w:pStyle w:val="Heading1"/>
      </w:pPr>
      <w:r>
        <w:t>1. Tjänstens omfattning</w:t>
      </w:r>
    </w:p>
    <w:p>
      <w:pPr>
        <w:keepNext w:val="0"/>
        <w:spacing w:before="0" w:after="160" w:line="288" w:lineRule="auto"/>
      </w:pPr>
      <w:r>
        <w:rPr>
          <w:rFonts w:ascii="Arial" w:hAnsi="Arial"/>
          <w:b w:val="0"/>
          <w:i w:val="0"/>
          <w:color w:val="747474"/>
          <w:sz w:val="21"/>
        </w:rPr>
        <w:t>Markera vad som ingår och komplettera med egna formuleringar. Ta bort delar som inte gäller för den aktuella tjänsten.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6233B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9"/>
              </w:rPr>
              <w:t>Moment i grundtjänsten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6233B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9"/>
              </w:rPr>
              <w:t>Tillägg eller valbara moment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Dammsugning av golv och mattor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Fönsterputsning: [ANTAL / SIDOR / SPRÖJS]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Våttorkning eller annan golvvård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Ugn och köksfläkt invändigt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Avtorkning av fria ytor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Kyl och frys invändigt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Kök: bänkar, diskho, spishäll och utsidor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Balkong, förråd eller garage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Badrum: toalett, handfat, dusch/bad och speglar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Väggtvätt eller särskild fläckbehandling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Tömning av papperskorgar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Höga höjder eller flytt av tunga möbler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Annat: [BESKRIV]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11111"/>
                <w:sz w:val="19"/>
              </w:rPr>
              <w:t>[ ] Annat: [BESKRIV]</w:t>
            </w:r>
          </w:p>
        </w:tc>
      </w:tr>
    </w:tbl>
    <w:p>
      <w:pPr>
        <w:pStyle w:val="Heading2"/>
      </w:pPr>
      <w:r>
        <w:t>Förutsättningar och avgränsningar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Kunden förbereder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[EXEMPEL: PLOCKAR UNDAN LÖSA FÖREMÅL OCH GER TILLTRÄDE]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Nyckel, kod och larm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[BESKRIV HUR TILLTRÄDE OCH NYCKELKVITTENS HANTERAS]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Material och utrustning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[ANGE VEM SOM TILLHANDAHÅLLER VAD]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Ingår inte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[LISTA UTTRYCKLIGA UNDANTAG]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Risker eller specialkrav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[HUSDJUR, ALLERGI, KÄNSLIGA YTOR, PARKERING M.M.]</w:t>
            </w:r>
          </w:p>
        </w:tc>
      </w:tr>
    </w:tbl>
    <w:p>
      <w:r>
        <w:br w:type="page"/>
      </w:r>
    </w:p>
    <w:p>
      <w:pPr>
        <w:pStyle w:val="Heading1"/>
      </w:pPr>
      <w:r>
        <w:t>2. Pris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3900"/>
        <w:gridCol w:w="1300"/>
        <w:gridCol w:w="1900"/>
        <w:gridCol w:w="2260"/>
      </w:tblGrid>
      <w:tr>
        <w:trPr>
          <w:tblHeader w:val="true"/>
        </w:trPr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6233B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9"/>
              </w:rPr>
              <w:t>Tjänst eller kostnad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6233B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9"/>
              </w:rPr>
              <w:t>Antal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6233B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9"/>
              </w:rPr>
              <w:t>Á-pris inkl. moms</w:t>
            </w:r>
          </w:p>
        </w:tc>
        <w:tc>
          <w:tcPr>
            <w:tcW w:type="dxa" w:w="2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6233B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9"/>
              </w:rPr>
              <w:t>Summa inkl. moms</w:t>
            </w:r>
          </w:p>
        </w:tc>
      </w:tr>
      <w:tr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[BESKRIVNING]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[ANTAL]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  <w:tc>
          <w:tcPr>
            <w:tcW w:type="dxa" w:w="2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</w:tr>
      <w:tr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[BESKRIVNING]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[ANTAL]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  <w:tc>
          <w:tcPr>
            <w:tcW w:type="dxa" w:w="2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</w:tr>
      <w:tr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[BESKRIVNING]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[ANTAL]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  <w:tc>
          <w:tcPr>
            <w:tcW w:type="dxa" w:w="2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</w:tr>
      <w:tr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[BESKRIVNING]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[ANTAL]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  <w:tc>
          <w:tcPr>
            <w:tcW w:type="dxa" w:w="2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</w:tr>
      <w:tr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[BESKRIVNING]</w:t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[ANTAL]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  <w:tc>
          <w:tcPr>
            <w:tcW w:type="dxa" w:w="2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6200"/>
        <w:gridCol w:w="3160"/>
      </w:tblGrid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6233B"/>
                <w:sz w:val="18"/>
              </w:rPr>
              <w:t>Arbetskostnad inklusive moms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6233B"/>
                <w:sz w:val="18"/>
              </w:rPr>
              <w:t>Material inklusive moms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6233B"/>
                <w:sz w:val="18"/>
              </w:rPr>
              <w:t>Resa, utrustning och administration inklusive moms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2FF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Summa före RUT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2FF" w:val="clea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/>
                <w:i w:val="0"/>
                <w:color w:val="2878FF"/>
                <w:sz w:val="18"/>
              </w:rPr>
              <w:t>[0 KR]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6233B"/>
                <w:sz w:val="18"/>
              </w:rPr>
              <w:t>Preliminärt RUT-avdrag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[-0 KR]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2FF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Att betala efter preliminärt RUT-avdrag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2FF" w:val="clea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/>
                <w:i w:val="0"/>
                <w:color w:val="2878FF"/>
                <w:sz w:val="18"/>
              </w:rPr>
              <w:t>[0 KR]</w:t>
            </w:r>
          </w:p>
        </w:tc>
      </w:tr>
      <w:tr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16233B"/>
                <w:sz w:val="18"/>
              </w:rPr>
              <w:t>Varav moms</w:t>
            </w:r>
          </w:p>
        </w:tc>
        <w:tc>
          <w:tcPr>
            <w:tcW w:type="dxa" w:w="3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righ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[0 KR]</w:t>
            </w:r>
          </w:p>
        </w:tc>
      </w:tr>
    </w:tbl>
    <w:p>
      <w:pPr>
        <w:keepNext w:val="0"/>
        <w:spacing w:before="140" w:after="140" w:line="283" w:lineRule="auto"/>
        <w:shd w:fill="FDEEEE"/>
        <w:ind w:left="180" w:right="180"/>
      </w:pPr>
      <w:r>
        <w:rPr>
          <w:rFonts w:ascii="Arial" w:hAnsi="Arial"/>
          <w:b/>
          <w:i w:val="0"/>
          <w:color w:val="16233B"/>
          <w:sz w:val="20"/>
        </w:rPr>
        <w:t xml:space="preserve">RUT: </w:t>
      </w:r>
      <w:r>
        <w:rPr>
          <w:rFonts w:ascii="Arial" w:hAnsi="Arial"/>
          <w:b w:val="0"/>
          <w:i w:val="0"/>
          <w:color w:val="111111"/>
          <w:sz w:val="20"/>
        </w:rPr>
        <w:t>Endast godkänd arbetskostnad ger rätt till RUT-avdrag. Material, resa, utrustning och administration ska särredovisas. Ange avdraget som preliminärt och kontrollera aktuella regler hos Skatteverket.</w:t>
      </w:r>
    </w:p>
    <w:p>
      <w:r>
        <w:br w:type="page"/>
      </w:r>
    </w:p>
    <w:p>
      <w:pPr>
        <w:pStyle w:val="Heading1"/>
      </w:pPr>
      <w:r>
        <w:t>3. Villkor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Prisform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[FAST PRIS / TIMPRIS / UNGEFÄRLIG PRISUPPGIFT]. [ANGE VAD SOM KAN PÅVERKA PRISET].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Betalningsvillkor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[EXEMPEL: 10 DAGAR FRÅN FAKTURADATUM]. [ANGE FAKTURASÄTT OCH DRÖJSMÅLSVILLKOR].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Avbokning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[ANGE SENASTE TID FÖR KOSTNADSFRI AVBOKNING OCH EVENTUELL AVGIFT].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Ändringar och tillägg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Tillägg eller ändrad omfattning ska godkännas skriftligt av kunden innan arbetet utförs. [ANPASSA VID BEHOV].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Kvalitet och reklamation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[ANGE KVALITETSGARANTI, HUR SNABBT KUNDEN SKA HÖRA AV SIG OCH HUR FELET ÅTGÄRDAS].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Skador och försäkring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[ANGE FÖRETAGETS ANSVARSFÖRSÄKRING OCH RUTIN VID SKADA].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Nycklar och tillträde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[ANGE KVITTENS, FÖRVARING, ÅTERLÄMNING OCH HANTERING AV KODER/LARM].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RUT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Kunden ansvarar för korrekta uppgifter och tillgängligt avdragsutrymme. Ange vad som gäller om Skatteverket inte medger hela avdraget: [FÖRETAGETS VILLKOR].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Ångerrätt för privatkund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Vid distansavtal ska information om ångerrätt lämnas. [ ] INFORMATION LÄMNAD  [ ] EJ TILLÄMPLIGT. Eventuell start under ångerfristen hanteras separat.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16233B"/>
                <w:sz w:val="18"/>
              </w:rPr>
              <w:t>Övriga villkor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[HÄNVISA TILL BILAGA ELLER SKRIV YTTERLIGARE VILLKOR HÄR].</w:t>
            </w:r>
          </w:p>
        </w:tc>
      </w:tr>
    </w:tbl>
    <w:p>
      <w:pPr>
        <w:pStyle w:val="Heading2"/>
      </w:pPr>
      <w:r>
        <w:t>Bilagor</w:t>
      </w:r>
    </w:p>
    <w:p>
      <w:pPr>
        <w:keepNext w:val="0"/>
        <w:spacing w:before="0" w:after="160" w:line="288" w:lineRule="auto"/>
      </w:pPr>
      <w:r>
        <w:rPr>
          <w:rFonts w:ascii="Arial" w:hAnsi="Arial"/>
          <w:b w:val="0"/>
          <w:i w:val="0"/>
          <w:color w:val="111111"/>
          <w:sz w:val="19"/>
        </w:rPr>
        <w:t>[ ] Detaljerad städchecklista    [ ] Allmänna villkor    [ ] Ångerblankett    [ ] Integritetspolicy    [ ] Annat: [BILAGA]</w:t>
      </w:r>
    </w:p>
    <w:p>
      <w:pPr>
        <w:pStyle w:val="Heading1"/>
      </w:pPr>
      <w:r>
        <w:t>4. Kundens godkännande</w:t>
      </w:r>
    </w:p>
    <w:p>
      <w:pPr>
        <w:keepNext w:val="0"/>
        <w:spacing w:before="0" w:after="160" w:line="288" w:lineRule="auto"/>
      </w:pPr>
      <w:r>
        <w:rPr>
          <w:rFonts w:ascii="Arial" w:hAnsi="Arial"/>
          <w:b w:val="0"/>
          <w:i w:val="0"/>
          <w:color w:val="111111"/>
          <w:sz w:val="20"/>
        </w:rPr>
        <w:t>Genom godkännandet bekräftar kunden att offertens omfattning, pris, förutsättningar, villkor och angivna bilagor har lästs och accepterats.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6233B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9"/>
              </w:rPr>
              <w:t>Kundens namn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6233B" w:val="clea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9"/>
              </w:rPr>
              <w:t>Företagets representant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[NAMN]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[NAMN]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Datum: [ÅÅÅÅ-MM-DD]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Datum: [ÅÅÅÅ-MM-DD]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Signatur: 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Signatur: ______________________________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 ] BankID   [ ] E-signatur   [ ] På papper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 w:val="0"/>
              <w:spacing w:before="0" w:after="0" w:line="276" w:lineRule="auto"/>
              <w:jc w:val="left"/>
            </w:pPr>
            <w:r>
              <w:rPr>
                <w:rFonts w:ascii="Arial" w:hAnsi="Arial"/>
                <w:b w:val="0"/>
                <w:i w:val="0"/>
                <w:color w:val="747474"/>
                <w:sz w:val="18"/>
              </w:rPr>
              <w:t>[ ] Digitalt   [ ] På papper</w:t>
            </w:r>
          </w:p>
        </w:tc>
      </w:tr>
    </w:tbl>
    <w:p>
      <w:pPr>
        <w:keepNext w:val="0"/>
        <w:spacing w:before="140" w:after="60" w:line="264" w:lineRule="auto"/>
        <w:jc w:val="center"/>
      </w:pPr>
      <w:r>
        <w:rPr>
          <w:rFonts w:ascii="Arial" w:hAnsi="Arial"/>
          <w:b/>
          <w:i w:val="0"/>
          <w:color w:val="2878FF"/>
          <w:sz w:val="18"/>
        </w:rPr>
        <w:t>Skapa, följ upp och signera offerter med BankID i BOS: bokningoschema.se</w:t>
      </w:r>
    </w:p>
    <w:p>
      <w:pPr>
        <w:keepNext w:val="0"/>
        <w:spacing w:before="0" w:after="0" w:line="264" w:lineRule="auto"/>
        <w:jc w:val="center"/>
      </w:pPr>
      <w:r>
        <w:rPr>
          <w:rFonts w:ascii="Arial" w:hAnsi="Arial"/>
          <w:b w:val="0"/>
          <w:i/>
          <w:color w:val="747474"/>
          <w:sz w:val="16"/>
        </w:rPr>
        <w:t>Mallen är allmän information och inte juridisk rådgivning. Anpassa villkoren och låt dem granskas vid behov.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240" w:lineRule="auto"/>
      <w:jc w:val="center"/>
    </w:pPr>
    <w:r>
      <w:rPr>
        <w:rFonts w:ascii="Arial" w:hAnsi="Arial"/>
        <w:b w:val="0"/>
        <w:i w:val="0"/>
        <w:color w:val="747474"/>
        <w:sz w:val="17"/>
      </w:rPr>
      <w:t xml:space="preserve">Gratis mall från BOS  |  bokningoschema.se  |  Sida </w:t>
    </w:r>
    <w:r>
      <w:rPr>
        <w:rFonts w:ascii="Arial" w:hAnsi="Arial"/>
        <w:b w:val="0"/>
        <w:i w:val="0"/>
        <w:color w:val="747474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0" w:line="240" w:lineRule="auto"/>
      <w:jc w:val="left"/>
    </w:pPr>
    <w:r>
      <w:rPr>
        <w:rFonts w:ascii="Arial" w:hAnsi="Arial"/>
        <w:b/>
        <w:i w:val="0"/>
        <w:color w:val="2878FF"/>
        <w:sz w:val="17"/>
      </w:rPr>
      <w:t>OFFERTMALL  /  STÄDTJÄNSTER</w:t>
    </w:r>
    <w:r>
      <w:rPr>
        <w:rFonts w:ascii="Arial" w:hAnsi="Arial"/>
        <w:b/>
        <w:i w:val="0"/>
        <w:color w:val="747474"/>
        <w:sz w:val="17"/>
      </w:rPr>
      <w:t xml:space="preserve">                                        BOKNING &amp; SCHEMA ONLINE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16233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2878F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16233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Offertmall för städföretag</dc:title>
  <dc:subject>Redigerbar offertmall för städtjänster</dc:subject>
  <dc:creator>Bokning &amp; Schema Online</dc:creator>
  <cp:keywords>offertmall, städföretag, städtjänster, RUT, BOS</cp:keywords>
  <dc:description>Gratis mall från Bokning &amp; Schema 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